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B102D" w14:textId="19BE0E1A" w:rsidR="006E3F52" w:rsidRDefault="006E3F52" w:rsidP="00B33AE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F269E48" w14:textId="638C54E8" w:rsidR="006C79C0" w:rsidRPr="006C79C0" w:rsidRDefault="006E3F52" w:rsidP="00B33AE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0A657A">
        <w:rPr>
          <w:rFonts w:ascii="Arial" w:hAnsi="Arial" w:cs="Arial"/>
          <w:b/>
          <w:bCs/>
          <w:sz w:val="28"/>
          <w:szCs w:val="28"/>
        </w:rPr>
        <w:t>Customer</w:t>
      </w:r>
      <w:proofErr w:type="spellEnd"/>
      <w:r w:rsidRPr="000A657A">
        <w:rPr>
          <w:rFonts w:ascii="Arial" w:hAnsi="Arial" w:cs="Arial"/>
          <w:b/>
          <w:bCs/>
          <w:sz w:val="28"/>
          <w:szCs w:val="28"/>
        </w:rPr>
        <w:t xml:space="preserve"> Experience</w:t>
      </w:r>
      <w:r w:rsidR="006C79C0" w:rsidRPr="006C79C0">
        <w:rPr>
          <w:rFonts w:ascii="Arial" w:hAnsi="Arial" w:cs="Arial"/>
          <w:b/>
          <w:bCs/>
          <w:sz w:val="28"/>
          <w:szCs w:val="28"/>
        </w:rPr>
        <w:t xml:space="preserve"> e </w:t>
      </w:r>
      <w:proofErr w:type="spellStart"/>
      <w:r w:rsidRPr="000A657A">
        <w:rPr>
          <w:rFonts w:ascii="Arial" w:hAnsi="Arial" w:cs="Arial"/>
          <w:b/>
          <w:bCs/>
          <w:sz w:val="28"/>
          <w:szCs w:val="28"/>
        </w:rPr>
        <w:t>Customer</w:t>
      </w:r>
      <w:proofErr w:type="spellEnd"/>
      <w:r w:rsidRPr="000A657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0A657A">
        <w:rPr>
          <w:rFonts w:ascii="Arial" w:hAnsi="Arial" w:cs="Arial"/>
          <w:b/>
          <w:bCs/>
          <w:sz w:val="28"/>
          <w:szCs w:val="28"/>
        </w:rPr>
        <w:t>Success</w:t>
      </w:r>
      <w:proofErr w:type="spellEnd"/>
      <w:r w:rsidR="006C79C0" w:rsidRPr="006C79C0">
        <w:rPr>
          <w:rFonts w:ascii="Arial" w:hAnsi="Arial" w:cs="Arial"/>
          <w:b/>
          <w:bCs/>
          <w:sz w:val="28"/>
          <w:szCs w:val="28"/>
        </w:rPr>
        <w:t xml:space="preserve"> sustentam vínculos e fortalecem </w:t>
      </w:r>
      <w:r w:rsidR="006C79C0">
        <w:rPr>
          <w:rFonts w:ascii="Arial" w:hAnsi="Arial" w:cs="Arial"/>
          <w:b/>
          <w:bCs/>
          <w:sz w:val="28"/>
          <w:szCs w:val="28"/>
        </w:rPr>
        <w:t xml:space="preserve">a </w:t>
      </w:r>
      <w:r w:rsidR="006C79C0" w:rsidRPr="006C79C0">
        <w:rPr>
          <w:rFonts w:ascii="Arial" w:hAnsi="Arial" w:cs="Arial"/>
          <w:b/>
          <w:bCs/>
          <w:sz w:val="28"/>
          <w:szCs w:val="28"/>
        </w:rPr>
        <w:t>cultura</w:t>
      </w:r>
      <w:r w:rsidR="006C79C0">
        <w:rPr>
          <w:rFonts w:ascii="Arial" w:hAnsi="Arial" w:cs="Arial"/>
          <w:b/>
          <w:bCs/>
          <w:sz w:val="28"/>
          <w:szCs w:val="28"/>
        </w:rPr>
        <w:t xml:space="preserve"> da empresa</w:t>
      </w:r>
    </w:p>
    <w:p w14:paraId="3CDAE37B" w14:textId="379332C2" w:rsidR="006C79C0" w:rsidRDefault="006C79C0" w:rsidP="00B33AE3">
      <w:pPr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14:paraId="48F0A389" w14:textId="2143B09B" w:rsidR="002C4D44" w:rsidRPr="002C4D44" w:rsidRDefault="002C4D44" w:rsidP="000A657A">
      <w:pPr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2C4D44">
        <w:rPr>
          <w:rFonts w:ascii="Arial" w:hAnsi="Arial" w:cs="Arial"/>
          <w:i/>
          <w:iCs/>
          <w:sz w:val="24"/>
          <w:szCs w:val="24"/>
        </w:rPr>
        <w:t xml:space="preserve">Por Dalva </w:t>
      </w:r>
      <w:proofErr w:type="spellStart"/>
      <w:r w:rsidRPr="002C4D44">
        <w:rPr>
          <w:rFonts w:ascii="Arial" w:hAnsi="Arial" w:cs="Arial"/>
          <w:i/>
          <w:iCs/>
          <w:sz w:val="24"/>
          <w:szCs w:val="24"/>
        </w:rPr>
        <w:t>Almendro</w:t>
      </w:r>
      <w:proofErr w:type="spellEnd"/>
      <w:r w:rsidRPr="002C4D44">
        <w:rPr>
          <w:rFonts w:ascii="Arial" w:hAnsi="Arial" w:cs="Arial"/>
          <w:i/>
          <w:iCs/>
          <w:sz w:val="24"/>
          <w:szCs w:val="24"/>
        </w:rPr>
        <w:t xml:space="preserve">, </w:t>
      </w:r>
      <w:r w:rsidR="00DA319B" w:rsidRPr="00DA319B">
        <w:rPr>
          <w:rFonts w:ascii="Arial" w:hAnsi="Arial" w:cs="Arial"/>
          <w:i/>
          <w:iCs/>
          <w:sz w:val="24"/>
          <w:szCs w:val="24"/>
        </w:rPr>
        <w:t>d</w:t>
      </w:r>
      <w:r w:rsidRPr="002C4D44">
        <w:rPr>
          <w:rFonts w:ascii="Arial" w:hAnsi="Arial" w:cs="Arial"/>
          <w:i/>
          <w:iCs/>
          <w:sz w:val="24"/>
          <w:szCs w:val="24"/>
        </w:rPr>
        <w:t xml:space="preserve">iretora de Pós-Vendas CS/CX da </w:t>
      </w:r>
      <w:proofErr w:type="spellStart"/>
      <w:r w:rsidRPr="002C4D44">
        <w:rPr>
          <w:rFonts w:ascii="Arial" w:hAnsi="Arial" w:cs="Arial"/>
          <w:i/>
          <w:iCs/>
          <w:sz w:val="24"/>
          <w:szCs w:val="24"/>
        </w:rPr>
        <w:t>Leega</w:t>
      </w:r>
      <w:proofErr w:type="spellEnd"/>
      <w:r w:rsidR="00DA319B" w:rsidRPr="00DA319B">
        <w:rPr>
          <w:rFonts w:ascii="Arial" w:hAnsi="Arial" w:cs="Arial"/>
          <w:i/>
          <w:iCs/>
          <w:sz w:val="24"/>
          <w:szCs w:val="24"/>
        </w:rPr>
        <w:t xml:space="preserve"> Consultoria</w:t>
      </w:r>
      <w:r w:rsidR="00DA319B">
        <w:rPr>
          <w:rFonts w:ascii="Arial" w:hAnsi="Arial" w:cs="Arial"/>
          <w:i/>
          <w:iCs/>
          <w:sz w:val="24"/>
          <w:szCs w:val="24"/>
        </w:rPr>
        <w:t>*</w:t>
      </w:r>
    </w:p>
    <w:p w14:paraId="43F2E3D9" w14:textId="63841E07" w:rsidR="009B09EA" w:rsidRDefault="006C79C0" w:rsidP="00B33A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42CC137" w14:textId="00118240" w:rsidR="009B09EA" w:rsidRDefault="009B09EA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B09EA">
        <w:rPr>
          <w:rFonts w:ascii="Arial" w:hAnsi="Arial" w:cs="Arial"/>
          <w:sz w:val="24"/>
          <w:szCs w:val="24"/>
        </w:rPr>
        <w:t xml:space="preserve">Durante muito tempo, </w:t>
      </w:r>
      <w:proofErr w:type="spellStart"/>
      <w:r w:rsidRPr="009B09EA">
        <w:rPr>
          <w:rFonts w:ascii="Arial" w:hAnsi="Arial" w:cs="Arial"/>
          <w:sz w:val="24"/>
          <w:szCs w:val="24"/>
        </w:rPr>
        <w:t>Customer</w:t>
      </w:r>
      <w:proofErr w:type="spellEnd"/>
      <w:r w:rsidRPr="009B09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9EA">
        <w:rPr>
          <w:rFonts w:ascii="Arial" w:hAnsi="Arial" w:cs="Arial"/>
          <w:sz w:val="24"/>
          <w:szCs w:val="24"/>
        </w:rPr>
        <w:t>Success</w:t>
      </w:r>
      <w:proofErr w:type="spellEnd"/>
      <w:r w:rsidRPr="009B09EA">
        <w:rPr>
          <w:rFonts w:ascii="Arial" w:hAnsi="Arial" w:cs="Arial"/>
          <w:sz w:val="24"/>
          <w:szCs w:val="24"/>
        </w:rPr>
        <w:t xml:space="preserve"> (CS) e </w:t>
      </w:r>
      <w:proofErr w:type="spellStart"/>
      <w:r w:rsidRPr="009B09EA">
        <w:rPr>
          <w:rFonts w:ascii="Arial" w:hAnsi="Arial" w:cs="Arial"/>
          <w:sz w:val="24"/>
          <w:szCs w:val="24"/>
        </w:rPr>
        <w:t>Customer</w:t>
      </w:r>
      <w:proofErr w:type="spellEnd"/>
      <w:r w:rsidRPr="009B09EA">
        <w:rPr>
          <w:rFonts w:ascii="Arial" w:hAnsi="Arial" w:cs="Arial"/>
          <w:sz w:val="24"/>
          <w:szCs w:val="24"/>
        </w:rPr>
        <w:t xml:space="preserve"> Experience (CX) foram vistos como iniciativas periféricas ou como modismos corporativos criados apenas para p</w:t>
      </w:r>
      <w:r w:rsidR="002F014F">
        <w:rPr>
          <w:rFonts w:ascii="Arial" w:hAnsi="Arial" w:cs="Arial"/>
          <w:sz w:val="24"/>
          <w:szCs w:val="24"/>
        </w:rPr>
        <w:t>r</w:t>
      </w:r>
      <w:r w:rsidR="002A161F">
        <w:rPr>
          <w:rFonts w:ascii="Arial" w:hAnsi="Arial" w:cs="Arial"/>
          <w:sz w:val="24"/>
          <w:szCs w:val="24"/>
        </w:rPr>
        <w:t>eservar</w:t>
      </w:r>
      <w:r w:rsidRPr="009B09EA">
        <w:rPr>
          <w:rFonts w:ascii="Arial" w:hAnsi="Arial" w:cs="Arial"/>
          <w:sz w:val="24"/>
          <w:szCs w:val="24"/>
        </w:rPr>
        <w:t xml:space="preserve"> a base de clientes. </w:t>
      </w:r>
      <w:r>
        <w:rPr>
          <w:rFonts w:ascii="Arial" w:hAnsi="Arial" w:cs="Arial"/>
          <w:sz w:val="24"/>
          <w:szCs w:val="24"/>
        </w:rPr>
        <w:t>N</w:t>
      </w:r>
      <w:r w:rsidRPr="002C4D44">
        <w:rPr>
          <w:rFonts w:ascii="Arial" w:hAnsi="Arial" w:cs="Arial"/>
          <w:sz w:val="24"/>
          <w:szCs w:val="24"/>
        </w:rPr>
        <w:t>a prática, quem vive o dia a dia do relacionamento com o consumidor</w:t>
      </w:r>
      <w:r>
        <w:rPr>
          <w:rFonts w:ascii="Arial" w:hAnsi="Arial" w:cs="Arial"/>
          <w:sz w:val="24"/>
          <w:szCs w:val="24"/>
        </w:rPr>
        <w:t>, seja ele B2B ou B2C,</w:t>
      </w:r>
      <w:r w:rsidRPr="002C4D44">
        <w:rPr>
          <w:rFonts w:ascii="Arial" w:hAnsi="Arial" w:cs="Arial"/>
          <w:sz w:val="24"/>
          <w:szCs w:val="24"/>
        </w:rPr>
        <w:t xml:space="preserve"> </w:t>
      </w:r>
      <w:r w:rsidRPr="009B09EA">
        <w:rPr>
          <w:rFonts w:ascii="Arial" w:hAnsi="Arial" w:cs="Arial"/>
          <w:sz w:val="24"/>
          <w:szCs w:val="24"/>
        </w:rPr>
        <w:t>sabe que essa visão é limitada. CS e CX não se resumem à retenção. Eles representam consistência</w:t>
      </w:r>
      <w:r>
        <w:rPr>
          <w:rFonts w:ascii="Arial" w:hAnsi="Arial" w:cs="Arial"/>
          <w:sz w:val="24"/>
          <w:szCs w:val="24"/>
        </w:rPr>
        <w:t>,</w:t>
      </w:r>
      <w:r w:rsidRPr="009B09EA">
        <w:rPr>
          <w:rFonts w:ascii="Arial" w:hAnsi="Arial" w:cs="Arial"/>
          <w:sz w:val="24"/>
          <w:szCs w:val="24"/>
        </w:rPr>
        <w:t xml:space="preserve"> cultura</w:t>
      </w:r>
      <w:r>
        <w:rPr>
          <w:rFonts w:ascii="Arial" w:hAnsi="Arial" w:cs="Arial"/>
          <w:sz w:val="24"/>
          <w:szCs w:val="24"/>
        </w:rPr>
        <w:t xml:space="preserve"> e</w:t>
      </w:r>
      <w:r w:rsidR="002F014F">
        <w:rPr>
          <w:rFonts w:ascii="Arial" w:hAnsi="Arial" w:cs="Arial"/>
          <w:sz w:val="24"/>
          <w:szCs w:val="24"/>
        </w:rPr>
        <w:t xml:space="preserve"> </w:t>
      </w:r>
      <w:r w:rsidRPr="009B09EA">
        <w:rPr>
          <w:rFonts w:ascii="Arial" w:hAnsi="Arial" w:cs="Arial"/>
          <w:sz w:val="24"/>
          <w:szCs w:val="24"/>
        </w:rPr>
        <w:t>prática diária</w:t>
      </w:r>
      <w:r w:rsidR="006E3F52">
        <w:rPr>
          <w:rFonts w:ascii="Arial" w:hAnsi="Arial" w:cs="Arial"/>
          <w:sz w:val="24"/>
          <w:szCs w:val="24"/>
        </w:rPr>
        <w:t>.</w:t>
      </w:r>
      <w:r w:rsidRPr="009B09EA">
        <w:rPr>
          <w:rFonts w:ascii="Arial" w:hAnsi="Arial" w:cs="Arial"/>
          <w:sz w:val="24"/>
          <w:szCs w:val="24"/>
        </w:rPr>
        <w:t xml:space="preserve"> </w:t>
      </w:r>
      <w:r w:rsidR="006E3F52">
        <w:rPr>
          <w:rFonts w:ascii="Arial" w:hAnsi="Arial" w:cs="Arial"/>
          <w:sz w:val="24"/>
          <w:szCs w:val="24"/>
        </w:rPr>
        <w:t>Ou seja, os a</w:t>
      </w:r>
      <w:r w:rsidRPr="009B09EA">
        <w:rPr>
          <w:rFonts w:ascii="Arial" w:hAnsi="Arial" w:cs="Arial"/>
          <w:sz w:val="24"/>
          <w:szCs w:val="24"/>
        </w:rPr>
        <w:t xml:space="preserve">tivos mais valiosos que uma organização pode oferecer </w:t>
      </w:r>
      <w:r>
        <w:rPr>
          <w:rFonts w:ascii="Arial" w:hAnsi="Arial" w:cs="Arial"/>
          <w:sz w:val="24"/>
          <w:szCs w:val="24"/>
        </w:rPr>
        <w:t>no</w:t>
      </w:r>
      <w:r w:rsidRPr="009B09EA">
        <w:rPr>
          <w:rFonts w:ascii="Arial" w:hAnsi="Arial" w:cs="Arial"/>
          <w:sz w:val="24"/>
          <w:szCs w:val="24"/>
        </w:rPr>
        <w:t xml:space="preserve"> mercado </w:t>
      </w:r>
      <w:r>
        <w:rPr>
          <w:rFonts w:ascii="Arial" w:hAnsi="Arial" w:cs="Arial"/>
          <w:sz w:val="24"/>
          <w:szCs w:val="24"/>
        </w:rPr>
        <w:t>atual.</w:t>
      </w:r>
    </w:p>
    <w:p w14:paraId="77793459" w14:textId="77777777" w:rsidR="00B33AE3" w:rsidRPr="009B09EA" w:rsidRDefault="00B33AE3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A033F36" w14:textId="53D5D164" w:rsidR="00346778" w:rsidRDefault="009B09EA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B09EA">
        <w:rPr>
          <w:rFonts w:ascii="Arial" w:hAnsi="Arial" w:cs="Arial"/>
          <w:sz w:val="24"/>
          <w:szCs w:val="24"/>
        </w:rPr>
        <w:t>A etapa comercial é</w:t>
      </w:r>
      <w:r w:rsidR="00346778">
        <w:rPr>
          <w:rFonts w:ascii="Arial" w:hAnsi="Arial" w:cs="Arial"/>
          <w:sz w:val="24"/>
          <w:szCs w:val="24"/>
        </w:rPr>
        <w:t xml:space="preserve"> também</w:t>
      </w:r>
      <w:r w:rsidRPr="009B09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extremamente </w:t>
      </w:r>
      <w:r w:rsidRPr="009B09EA">
        <w:rPr>
          <w:rFonts w:ascii="Arial" w:hAnsi="Arial" w:cs="Arial"/>
          <w:sz w:val="24"/>
          <w:szCs w:val="24"/>
        </w:rPr>
        <w:t>relevante</w:t>
      </w:r>
      <w:r w:rsidR="006E3F5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E3F52">
        <w:rPr>
          <w:rFonts w:ascii="Arial" w:hAnsi="Arial" w:cs="Arial"/>
          <w:sz w:val="24"/>
          <w:szCs w:val="24"/>
        </w:rPr>
        <w:t>A</w:t>
      </w:r>
      <w:r w:rsidRPr="009B09EA">
        <w:rPr>
          <w:rFonts w:ascii="Arial" w:hAnsi="Arial" w:cs="Arial"/>
          <w:sz w:val="24"/>
          <w:szCs w:val="24"/>
        </w:rPr>
        <w:t>bre portas, viabiliza projetos e impulsiona crescimento.</w:t>
      </w:r>
      <w:r w:rsidR="00346778">
        <w:rPr>
          <w:rFonts w:ascii="Arial" w:hAnsi="Arial" w:cs="Arial"/>
          <w:sz w:val="24"/>
          <w:szCs w:val="24"/>
        </w:rPr>
        <w:t xml:space="preserve"> </w:t>
      </w:r>
      <w:r w:rsidR="006E3F52">
        <w:rPr>
          <w:rFonts w:ascii="Arial" w:hAnsi="Arial" w:cs="Arial"/>
          <w:sz w:val="24"/>
          <w:szCs w:val="24"/>
        </w:rPr>
        <w:t xml:space="preserve">Porém, </w:t>
      </w:r>
      <w:r w:rsidR="00346778">
        <w:rPr>
          <w:rFonts w:ascii="Arial" w:hAnsi="Arial" w:cs="Arial"/>
          <w:sz w:val="24"/>
          <w:szCs w:val="24"/>
        </w:rPr>
        <w:t>o</w:t>
      </w:r>
      <w:r w:rsidRPr="009B09EA">
        <w:rPr>
          <w:rFonts w:ascii="Arial" w:hAnsi="Arial" w:cs="Arial"/>
          <w:sz w:val="24"/>
          <w:szCs w:val="24"/>
        </w:rPr>
        <w:t xml:space="preserve"> pós-venda consolida a reputação de uma empresa</w:t>
      </w:r>
      <w:r w:rsidR="006E3F52">
        <w:rPr>
          <w:rFonts w:ascii="Arial" w:hAnsi="Arial" w:cs="Arial"/>
          <w:sz w:val="24"/>
          <w:szCs w:val="24"/>
        </w:rPr>
        <w:t>, e, n</w:t>
      </w:r>
      <w:r w:rsidRPr="009B09EA">
        <w:rPr>
          <w:rFonts w:ascii="Arial" w:hAnsi="Arial" w:cs="Arial"/>
          <w:sz w:val="24"/>
          <w:szCs w:val="24"/>
        </w:rPr>
        <w:t>esse momento</w:t>
      </w:r>
      <w:r w:rsidR="002F014F">
        <w:rPr>
          <w:rFonts w:ascii="Arial" w:hAnsi="Arial" w:cs="Arial"/>
          <w:sz w:val="24"/>
          <w:szCs w:val="24"/>
        </w:rPr>
        <w:t xml:space="preserve">, </w:t>
      </w:r>
      <w:r w:rsidRPr="009B09EA">
        <w:rPr>
          <w:rFonts w:ascii="Arial" w:hAnsi="Arial" w:cs="Arial"/>
          <w:sz w:val="24"/>
          <w:szCs w:val="24"/>
        </w:rPr>
        <w:t xml:space="preserve">o cliente avalia se fez uma boa escolha. É </w:t>
      </w:r>
      <w:r w:rsidR="002F014F">
        <w:rPr>
          <w:rFonts w:ascii="Arial" w:hAnsi="Arial" w:cs="Arial"/>
          <w:sz w:val="24"/>
          <w:szCs w:val="24"/>
        </w:rPr>
        <w:t xml:space="preserve">ali </w:t>
      </w:r>
      <w:r w:rsidRPr="009B09EA">
        <w:rPr>
          <w:rFonts w:ascii="Arial" w:hAnsi="Arial" w:cs="Arial"/>
          <w:sz w:val="24"/>
          <w:szCs w:val="24"/>
        </w:rPr>
        <w:t xml:space="preserve">que decide se continuará, se expandirá ou se buscará </w:t>
      </w:r>
      <w:proofErr w:type="gramStart"/>
      <w:r w:rsidRPr="009B09EA">
        <w:rPr>
          <w:rFonts w:ascii="Arial" w:hAnsi="Arial" w:cs="Arial"/>
          <w:sz w:val="24"/>
          <w:szCs w:val="24"/>
        </w:rPr>
        <w:t>outra alternativa</w:t>
      </w:r>
      <w:proofErr w:type="gramEnd"/>
      <w:r w:rsidRPr="009B09EA">
        <w:rPr>
          <w:rFonts w:ascii="Arial" w:hAnsi="Arial" w:cs="Arial"/>
          <w:sz w:val="24"/>
          <w:szCs w:val="24"/>
        </w:rPr>
        <w:t>.</w:t>
      </w:r>
      <w:r w:rsidR="00346778">
        <w:rPr>
          <w:rFonts w:ascii="Arial" w:hAnsi="Arial" w:cs="Arial"/>
          <w:sz w:val="24"/>
          <w:szCs w:val="24"/>
        </w:rPr>
        <w:t xml:space="preserve"> </w:t>
      </w:r>
    </w:p>
    <w:p w14:paraId="6F106D74" w14:textId="77777777" w:rsidR="00B33AE3" w:rsidRDefault="00B33AE3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38E3AAE" w14:textId="64A7169E" w:rsidR="009B09EA" w:rsidRDefault="00346778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B09EA">
        <w:rPr>
          <w:rFonts w:ascii="Arial" w:hAnsi="Arial" w:cs="Arial"/>
          <w:sz w:val="24"/>
          <w:szCs w:val="24"/>
        </w:rPr>
        <w:t xml:space="preserve">Quando </w:t>
      </w:r>
      <w:r>
        <w:rPr>
          <w:rFonts w:ascii="Arial" w:hAnsi="Arial" w:cs="Arial"/>
          <w:sz w:val="24"/>
          <w:szCs w:val="24"/>
        </w:rPr>
        <w:t xml:space="preserve">os </w:t>
      </w:r>
      <w:r w:rsidRPr="009B09EA">
        <w:rPr>
          <w:rFonts w:ascii="Arial" w:hAnsi="Arial" w:cs="Arial"/>
          <w:sz w:val="24"/>
          <w:szCs w:val="24"/>
        </w:rPr>
        <w:t xml:space="preserve">processos internos estão bem estruturados e a experiência é pensada de ponta a ponta, o cliente não permanece por obrigação. Ele escolhe continuar porque reconhece valor e confia na relação construída. </w:t>
      </w:r>
      <w:r>
        <w:rPr>
          <w:rFonts w:ascii="Arial" w:hAnsi="Arial" w:cs="Arial"/>
          <w:sz w:val="24"/>
          <w:szCs w:val="24"/>
        </w:rPr>
        <w:t>O</w:t>
      </w:r>
      <w:r w:rsidR="009B09EA" w:rsidRPr="009B09EA">
        <w:rPr>
          <w:rFonts w:ascii="Arial" w:hAnsi="Arial" w:cs="Arial"/>
          <w:sz w:val="24"/>
          <w:szCs w:val="24"/>
        </w:rPr>
        <w:t xml:space="preserve"> verdadeiro </w:t>
      </w:r>
      <w:r w:rsidR="002F014F">
        <w:rPr>
          <w:rFonts w:ascii="Arial" w:hAnsi="Arial" w:cs="Arial"/>
          <w:sz w:val="24"/>
          <w:szCs w:val="24"/>
        </w:rPr>
        <w:t xml:space="preserve">diferencial </w:t>
      </w:r>
      <w:r w:rsidR="009B09EA" w:rsidRPr="009B09EA">
        <w:rPr>
          <w:rFonts w:ascii="Arial" w:hAnsi="Arial" w:cs="Arial"/>
          <w:sz w:val="24"/>
          <w:szCs w:val="24"/>
        </w:rPr>
        <w:t xml:space="preserve">está em transformar cada interação após a etapa comercial em confiança e </w:t>
      </w:r>
      <w:r w:rsidRPr="009B09EA">
        <w:rPr>
          <w:rFonts w:ascii="Arial" w:hAnsi="Arial" w:cs="Arial"/>
          <w:sz w:val="24"/>
          <w:szCs w:val="24"/>
        </w:rPr>
        <w:t>fortalecer vínculos duradouros</w:t>
      </w:r>
      <w:r w:rsidR="009B09EA" w:rsidRPr="009B09EA">
        <w:rPr>
          <w:rFonts w:ascii="Arial" w:hAnsi="Arial" w:cs="Arial"/>
          <w:sz w:val="24"/>
          <w:szCs w:val="24"/>
        </w:rPr>
        <w:t xml:space="preserve">. É </w:t>
      </w:r>
      <w:r w:rsidR="002F014F">
        <w:rPr>
          <w:rFonts w:ascii="Arial" w:hAnsi="Arial" w:cs="Arial"/>
          <w:sz w:val="24"/>
          <w:szCs w:val="24"/>
        </w:rPr>
        <w:t xml:space="preserve">nesse ponto </w:t>
      </w:r>
      <w:r w:rsidR="009B09EA" w:rsidRPr="009B09EA">
        <w:rPr>
          <w:rFonts w:ascii="Arial" w:hAnsi="Arial" w:cs="Arial"/>
          <w:sz w:val="24"/>
          <w:szCs w:val="24"/>
        </w:rPr>
        <w:t xml:space="preserve">que a cultura centrada no cliente se revela e que a experiência se torna o diferencial capaz de sustentar relacionamentos </w:t>
      </w:r>
      <w:r w:rsidR="002F014F">
        <w:rPr>
          <w:rFonts w:ascii="Arial" w:hAnsi="Arial" w:cs="Arial"/>
          <w:sz w:val="24"/>
          <w:szCs w:val="24"/>
        </w:rPr>
        <w:t>sólido</w:t>
      </w:r>
      <w:r w:rsidR="009B09EA" w:rsidRPr="009B09EA">
        <w:rPr>
          <w:rFonts w:ascii="Arial" w:hAnsi="Arial" w:cs="Arial"/>
          <w:sz w:val="24"/>
          <w:szCs w:val="24"/>
        </w:rPr>
        <w:t>s.</w:t>
      </w:r>
    </w:p>
    <w:p w14:paraId="1AB2E2E6" w14:textId="77777777" w:rsidR="00B33AE3" w:rsidRDefault="00B33AE3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A8A27C8" w14:textId="34A06918" w:rsidR="00346778" w:rsidRDefault="00346778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2C4D44">
        <w:rPr>
          <w:rFonts w:ascii="Arial" w:hAnsi="Arial" w:cs="Arial"/>
          <w:sz w:val="24"/>
          <w:szCs w:val="24"/>
        </w:rPr>
        <w:t>Customer</w:t>
      </w:r>
      <w:proofErr w:type="spellEnd"/>
      <w:r w:rsidRPr="002C4D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4D44">
        <w:rPr>
          <w:rFonts w:ascii="Arial" w:hAnsi="Arial" w:cs="Arial"/>
          <w:sz w:val="24"/>
          <w:szCs w:val="24"/>
        </w:rPr>
        <w:t>Success</w:t>
      </w:r>
      <w:proofErr w:type="spellEnd"/>
      <w:r w:rsidRPr="002C4D44">
        <w:rPr>
          <w:rFonts w:ascii="Arial" w:hAnsi="Arial" w:cs="Arial"/>
          <w:sz w:val="24"/>
          <w:szCs w:val="24"/>
        </w:rPr>
        <w:t xml:space="preserve"> é, essencialmente, garantir que o cliente tenha resultado. Não </w:t>
      </w:r>
      <w:r>
        <w:rPr>
          <w:rFonts w:ascii="Arial" w:hAnsi="Arial" w:cs="Arial"/>
          <w:sz w:val="24"/>
          <w:szCs w:val="24"/>
        </w:rPr>
        <w:t>aquele</w:t>
      </w:r>
      <w:r w:rsidRPr="002C4D44">
        <w:rPr>
          <w:rFonts w:ascii="Arial" w:hAnsi="Arial" w:cs="Arial"/>
          <w:sz w:val="24"/>
          <w:szCs w:val="24"/>
        </w:rPr>
        <w:t xml:space="preserve"> prometido no discurso comercial, mas o</w:t>
      </w:r>
      <w:r>
        <w:rPr>
          <w:rFonts w:ascii="Arial" w:hAnsi="Arial" w:cs="Arial"/>
          <w:sz w:val="24"/>
          <w:szCs w:val="24"/>
        </w:rPr>
        <w:t xml:space="preserve"> impacto</w:t>
      </w:r>
      <w:r w:rsidRPr="002C4D44">
        <w:rPr>
          <w:rFonts w:ascii="Arial" w:hAnsi="Arial" w:cs="Arial"/>
          <w:sz w:val="24"/>
          <w:szCs w:val="24"/>
        </w:rPr>
        <w:t xml:space="preserve"> real</w:t>
      </w:r>
      <w:r w:rsidR="006E3F52">
        <w:rPr>
          <w:rFonts w:ascii="Arial" w:hAnsi="Arial" w:cs="Arial"/>
          <w:sz w:val="24"/>
          <w:szCs w:val="24"/>
        </w:rPr>
        <w:t>.</w:t>
      </w:r>
      <w:r w:rsidRPr="002C4D44">
        <w:rPr>
          <w:rFonts w:ascii="Arial" w:hAnsi="Arial" w:cs="Arial"/>
          <w:sz w:val="24"/>
          <w:szCs w:val="24"/>
        </w:rPr>
        <w:t xml:space="preserve"> </w:t>
      </w:r>
      <w:r w:rsidR="006E3F52">
        <w:rPr>
          <w:rFonts w:ascii="Arial" w:hAnsi="Arial" w:cs="Arial"/>
          <w:sz w:val="24"/>
          <w:szCs w:val="24"/>
        </w:rPr>
        <w:t>A</w:t>
      </w:r>
      <w:r w:rsidR="006E3F52" w:rsidRPr="002C4D44">
        <w:rPr>
          <w:rFonts w:ascii="Arial" w:hAnsi="Arial" w:cs="Arial"/>
          <w:sz w:val="24"/>
          <w:szCs w:val="24"/>
        </w:rPr>
        <w:t xml:space="preserve">quele </w:t>
      </w:r>
      <w:r w:rsidRPr="002C4D44">
        <w:rPr>
          <w:rFonts w:ascii="Arial" w:hAnsi="Arial" w:cs="Arial"/>
          <w:sz w:val="24"/>
          <w:szCs w:val="24"/>
        </w:rPr>
        <w:t xml:space="preserve">que muda a operação, gera eficiência, melhora indicadores e entrega valor concreto. Isso exige acompanhamento, proximidade, leitura de cenário e, principalmente, capacidade de antecipar problemas antes que </w:t>
      </w:r>
      <w:r w:rsidR="002F014F">
        <w:rPr>
          <w:rFonts w:ascii="Arial" w:hAnsi="Arial" w:cs="Arial"/>
          <w:sz w:val="24"/>
          <w:szCs w:val="24"/>
        </w:rPr>
        <w:t xml:space="preserve">se tornem </w:t>
      </w:r>
      <w:r w:rsidRPr="002C4D44">
        <w:rPr>
          <w:rFonts w:ascii="Arial" w:hAnsi="Arial" w:cs="Arial"/>
          <w:sz w:val="24"/>
          <w:szCs w:val="24"/>
        </w:rPr>
        <w:t>crise.</w:t>
      </w:r>
      <w:r>
        <w:rPr>
          <w:rFonts w:ascii="Arial" w:hAnsi="Arial" w:cs="Arial"/>
          <w:sz w:val="24"/>
          <w:szCs w:val="24"/>
        </w:rPr>
        <w:t xml:space="preserve"> </w:t>
      </w:r>
      <w:r w:rsidRPr="002C4D44">
        <w:rPr>
          <w:rFonts w:ascii="Arial" w:hAnsi="Arial" w:cs="Arial"/>
          <w:sz w:val="24"/>
          <w:szCs w:val="24"/>
        </w:rPr>
        <w:t>CS é a arte de estar presente sem ser invasivo</w:t>
      </w:r>
      <w:r w:rsidR="002F014F">
        <w:rPr>
          <w:rFonts w:ascii="Arial" w:hAnsi="Arial" w:cs="Arial"/>
          <w:sz w:val="24"/>
          <w:szCs w:val="24"/>
        </w:rPr>
        <w:t>, d</w:t>
      </w:r>
      <w:r w:rsidRPr="002C4D44">
        <w:rPr>
          <w:rFonts w:ascii="Arial" w:hAnsi="Arial" w:cs="Arial"/>
          <w:sz w:val="24"/>
          <w:szCs w:val="24"/>
        </w:rPr>
        <w:t>e orientar sem impor</w:t>
      </w:r>
      <w:r w:rsidR="002F014F">
        <w:rPr>
          <w:rFonts w:ascii="Arial" w:hAnsi="Arial" w:cs="Arial"/>
          <w:sz w:val="24"/>
          <w:szCs w:val="24"/>
        </w:rPr>
        <w:t>, d</w:t>
      </w:r>
      <w:r w:rsidRPr="002C4D44">
        <w:rPr>
          <w:rFonts w:ascii="Arial" w:hAnsi="Arial" w:cs="Arial"/>
          <w:sz w:val="24"/>
          <w:szCs w:val="24"/>
        </w:rPr>
        <w:t>e construir uma jornada em que o cliente se sinta seguro, amparado e capaz de evoluir.</w:t>
      </w:r>
    </w:p>
    <w:p w14:paraId="2002BF8A" w14:textId="77777777" w:rsidR="00B33AE3" w:rsidRDefault="00B33AE3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3D312A4" w14:textId="44815FF5" w:rsidR="002C4D44" w:rsidRDefault="00866480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Já </w:t>
      </w:r>
      <w:proofErr w:type="spellStart"/>
      <w:r w:rsidRPr="00866480">
        <w:rPr>
          <w:rFonts w:ascii="Arial" w:hAnsi="Arial" w:cs="Arial"/>
          <w:sz w:val="24"/>
          <w:szCs w:val="24"/>
        </w:rPr>
        <w:t>Customer</w:t>
      </w:r>
      <w:proofErr w:type="spellEnd"/>
      <w:r w:rsidRPr="00866480">
        <w:rPr>
          <w:rFonts w:ascii="Arial" w:hAnsi="Arial" w:cs="Arial"/>
          <w:sz w:val="24"/>
          <w:szCs w:val="24"/>
        </w:rPr>
        <w:t xml:space="preserve"> Experience é</w:t>
      </w:r>
      <w:r>
        <w:rPr>
          <w:rFonts w:ascii="Arial" w:hAnsi="Arial" w:cs="Arial"/>
          <w:sz w:val="24"/>
          <w:szCs w:val="24"/>
        </w:rPr>
        <w:t xml:space="preserve"> mais</w:t>
      </w:r>
      <w:r w:rsidRPr="00866480">
        <w:rPr>
          <w:rFonts w:ascii="Arial" w:hAnsi="Arial" w:cs="Arial"/>
          <w:sz w:val="24"/>
          <w:szCs w:val="24"/>
        </w:rPr>
        <w:t xml:space="preserve"> abrangente</w:t>
      </w:r>
      <w:r w:rsidR="002F014F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</w:t>
      </w:r>
      <w:r w:rsidRPr="00866480">
        <w:rPr>
          <w:rFonts w:ascii="Arial" w:hAnsi="Arial" w:cs="Arial"/>
          <w:sz w:val="24"/>
          <w:szCs w:val="24"/>
        </w:rPr>
        <w:t xml:space="preserve">representa a percepção do cliente sobre tudo o que vivencia com a empresa. Vai do primeiro contato ao modo como um chamado </w:t>
      </w:r>
      <w:r w:rsidRPr="002C4D44">
        <w:rPr>
          <w:rFonts w:ascii="Arial" w:hAnsi="Arial" w:cs="Arial"/>
          <w:sz w:val="24"/>
          <w:szCs w:val="24"/>
        </w:rPr>
        <w:t xml:space="preserve">é respondido. </w:t>
      </w:r>
      <w:r w:rsidRPr="00866480">
        <w:rPr>
          <w:rFonts w:ascii="Arial" w:hAnsi="Arial" w:cs="Arial"/>
          <w:sz w:val="24"/>
          <w:szCs w:val="24"/>
        </w:rPr>
        <w:t xml:space="preserve">Inclui </w:t>
      </w:r>
      <w:r>
        <w:rPr>
          <w:rFonts w:ascii="Arial" w:hAnsi="Arial" w:cs="Arial"/>
          <w:sz w:val="24"/>
          <w:szCs w:val="24"/>
        </w:rPr>
        <w:t xml:space="preserve">desde </w:t>
      </w:r>
      <w:r w:rsidRPr="00866480">
        <w:rPr>
          <w:rFonts w:ascii="Arial" w:hAnsi="Arial" w:cs="Arial"/>
          <w:sz w:val="24"/>
          <w:szCs w:val="24"/>
        </w:rPr>
        <w:t>o tom de uma comunicação</w:t>
      </w:r>
      <w:r>
        <w:rPr>
          <w:rFonts w:ascii="Arial" w:hAnsi="Arial" w:cs="Arial"/>
          <w:sz w:val="24"/>
          <w:szCs w:val="24"/>
        </w:rPr>
        <w:t xml:space="preserve"> até</w:t>
      </w:r>
      <w:r w:rsidRPr="00866480">
        <w:rPr>
          <w:rFonts w:ascii="Arial" w:hAnsi="Arial" w:cs="Arial"/>
          <w:sz w:val="24"/>
          <w:szCs w:val="24"/>
        </w:rPr>
        <w:t xml:space="preserve"> a clareza de um processo</w:t>
      </w:r>
      <w:r w:rsidR="002F014F">
        <w:rPr>
          <w:rFonts w:ascii="Arial" w:hAnsi="Arial" w:cs="Arial"/>
          <w:sz w:val="24"/>
          <w:szCs w:val="24"/>
        </w:rPr>
        <w:t>;</w:t>
      </w:r>
      <w:r w:rsidRPr="008664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desde </w:t>
      </w:r>
      <w:r w:rsidRPr="00866480">
        <w:rPr>
          <w:rFonts w:ascii="Arial" w:hAnsi="Arial" w:cs="Arial"/>
          <w:sz w:val="24"/>
          <w:szCs w:val="24"/>
        </w:rPr>
        <w:t>a rapidez na resolução</w:t>
      </w:r>
      <w:r>
        <w:rPr>
          <w:rFonts w:ascii="Arial" w:hAnsi="Arial" w:cs="Arial"/>
          <w:sz w:val="24"/>
          <w:szCs w:val="24"/>
        </w:rPr>
        <w:t xml:space="preserve"> de um problema</w:t>
      </w:r>
      <w:r w:rsidRPr="008664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até</w:t>
      </w:r>
      <w:r w:rsidRPr="00866480">
        <w:rPr>
          <w:rFonts w:ascii="Arial" w:hAnsi="Arial" w:cs="Arial"/>
          <w:sz w:val="24"/>
          <w:szCs w:val="24"/>
        </w:rPr>
        <w:t xml:space="preserve"> a postura diante de um</w:t>
      </w:r>
      <w:r>
        <w:rPr>
          <w:rFonts w:ascii="Arial" w:hAnsi="Arial" w:cs="Arial"/>
          <w:sz w:val="24"/>
          <w:szCs w:val="24"/>
        </w:rPr>
        <w:t>a falha</w:t>
      </w:r>
      <w:r w:rsidRPr="0086648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</w:t>
      </w:r>
      <w:r w:rsidRPr="002C4D44">
        <w:rPr>
          <w:rFonts w:ascii="Arial" w:hAnsi="Arial" w:cs="Arial"/>
          <w:sz w:val="24"/>
          <w:szCs w:val="24"/>
        </w:rPr>
        <w:t>xperiência não é um detalhe emocional</w:t>
      </w:r>
      <w:r>
        <w:rPr>
          <w:rFonts w:ascii="Arial" w:hAnsi="Arial" w:cs="Arial"/>
          <w:sz w:val="24"/>
          <w:szCs w:val="24"/>
        </w:rPr>
        <w:t xml:space="preserve">, </w:t>
      </w:r>
      <w:r w:rsidRPr="002C4D44">
        <w:rPr>
          <w:rFonts w:ascii="Arial" w:hAnsi="Arial" w:cs="Arial"/>
          <w:sz w:val="24"/>
          <w:szCs w:val="24"/>
        </w:rPr>
        <w:t>é estratégia</w:t>
      </w:r>
      <w:r>
        <w:rPr>
          <w:rFonts w:ascii="Arial" w:hAnsi="Arial" w:cs="Arial"/>
          <w:sz w:val="24"/>
          <w:szCs w:val="24"/>
        </w:rPr>
        <w:t xml:space="preserve"> de negócio</w:t>
      </w:r>
      <w:r w:rsidRPr="002C4D44">
        <w:rPr>
          <w:rFonts w:ascii="Arial" w:hAnsi="Arial" w:cs="Arial"/>
          <w:sz w:val="24"/>
          <w:szCs w:val="24"/>
        </w:rPr>
        <w:t>.</w:t>
      </w:r>
      <w:r w:rsidRPr="00866480">
        <w:rPr>
          <w:rFonts w:ascii="Arial" w:hAnsi="Arial" w:cs="Arial"/>
          <w:sz w:val="24"/>
          <w:szCs w:val="24"/>
        </w:rPr>
        <w:t xml:space="preserve"> </w:t>
      </w:r>
      <w:r w:rsidRPr="00DA319B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>a</w:t>
      </w:r>
      <w:r w:rsidRPr="00DA319B">
        <w:rPr>
          <w:rFonts w:ascii="Arial" w:hAnsi="Arial" w:cs="Arial"/>
          <w:sz w:val="24"/>
          <w:szCs w:val="24"/>
        </w:rPr>
        <w:t xml:space="preserve"> começa nos bastidores, em sistemas eficientes e na dedicação de equipes que trabalham para que </w:t>
      </w:r>
      <w:r>
        <w:rPr>
          <w:rFonts w:ascii="Arial" w:hAnsi="Arial" w:cs="Arial"/>
          <w:sz w:val="24"/>
          <w:szCs w:val="24"/>
        </w:rPr>
        <w:t>a jornada do cliente</w:t>
      </w:r>
      <w:r w:rsidRPr="00DA319B">
        <w:rPr>
          <w:rFonts w:ascii="Arial" w:hAnsi="Arial" w:cs="Arial"/>
          <w:sz w:val="24"/>
          <w:szCs w:val="24"/>
        </w:rPr>
        <w:t xml:space="preserve"> seja fluida e positiva.</w:t>
      </w:r>
      <w:r>
        <w:rPr>
          <w:rFonts w:ascii="Arial" w:hAnsi="Arial" w:cs="Arial"/>
          <w:sz w:val="24"/>
          <w:szCs w:val="24"/>
        </w:rPr>
        <w:t xml:space="preserve"> </w:t>
      </w:r>
      <w:r w:rsidR="002C4D44" w:rsidRPr="002C4D44">
        <w:rPr>
          <w:rFonts w:ascii="Arial" w:hAnsi="Arial" w:cs="Arial"/>
          <w:sz w:val="24"/>
          <w:szCs w:val="24"/>
        </w:rPr>
        <w:t xml:space="preserve">E, no fim, a percepção </w:t>
      </w:r>
      <w:r w:rsidRPr="002C4D44">
        <w:rPr>
          <w:rFonts w:ascii="Arial" w:hAnsi="Arial" w:cs="Arial"/>
          <w:sz w:val="24"/>
          <w:szCs w:val="24"/>
        </w:rPr>
        <w:t xml:space="preserve">do </w:t>
      </w:r>
      <w:r w:rsidR="00D6167A">
        <w:rPr>
          <w:rFonts w:ascii="Arial" w:hAnsi="Arial" w:cs="Arial"/>
          <w:sz w:val="24"/>
          <w:szCs w:val="24"/>
        </w:rPr>
        <w:t>parceiro</w:t>
      </w:r>
      <w:r w:rsidRPr="002C4D44">
        <w:rPr>
          <w:rFonts w:ascii="Arial" w:hAnsi="Arial" w:cs="Arial"/>
          <w:sz w:val="24"/>
          <w:szCs w:val="24"/>
        </w:rPr>
        <w:t xml:space="preserve"> </w:t>
      </w:r>
      <w:r w:rsidR="002C4D44" w:rsidRPr="002C4D44">
        <w:rPr>
          <w:rFonts w:ascii="Arial" w:hAnsi="Arial" w:cs="Arial"/>
          <w:sz w:val="24"/>
          <w:szCs w:val="24"/>
        </w:rPr>
        <w:t>pesa tanto quanto a entrega</w:t>
      </w:r>
      <w:r w:rsidR="00D6167A">
        <w:rPr>
          <w:rFonts w:ascii="Arial" w:hAnsi="Arial" w:cs="Arial"/>
          <w:sz w:val="24"/>
          <w:szCs w:val="24"/>
        </w:rPr>
        <w:t xml:space="preserve"> do resultado</w:t>
      </w:r>
      <w:r w:rsidR="002C4D44" w:rsidRPr="002C4D44">
        <w:rPr>
          <w:rFonts w:ascii="Arial" w:hAnsi="Arial" w:cs="Arial"/>
          <w:sz w:val="24"/>
          <w:szCs w:val="24"/>
        </w:rPr>
        <w:t>.</w:t>
      </w:r>
    </w:p>
    <w:p w14:paraId="1653B525" w14:textId="77777777" w:rsidR="00B33AE3" w:rsidRDefault="00B33AE3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5338F2B" w14:textId="3C4F4ECB" w:rsidR="00D6167A" w:rsidRDefault="00D6167A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6167A">
        <w:rPr>
          <w:rFonts w:ascii="Arial" w:hAnsi="Arial" w:cs="Arial"/>
          <w:sz w:val="24"/>
          <w:szCs w:val="24"/>
        </w:rPr>
        <w:t xml:space="preserve">Pesquisas do </w:t>
      </w:r>
      <w:proofErr w:type="spellStart"/>
      <w:r w:rsidRPr="00D6167A">
        <w:rPr>
          <w:rFonts w:ascii="Arial" w:hAnsi="Arial" w:cs="Arial"/>
          <w:sz w:val="24"/>
          <w:szCs w:val="24"/>
        </w:rPr>
        <w:t>Qualtrics</w:t>
      </w:r>
      <w:proofErr w:type="spellEnd"/>
      <w:r w:rsidRPr="00D6167A">
        <w:rPr>
          <w:rFonts w:ascii="Arial" w:hAnsi="Arial" w:cs="Arial"/>
          <w:sz w:val="24"/>
          <w:szCs w:val="24"/>
        </w:rPr>
        <w:t xml:space="preserve">/XM </w:t>
      </w:r>
      <w:proofErr w:type="spellStart"/>
      <w:r w:rsidRPr="00D6167A">
        <w:rPr>
          <w:rFonts w:ascii="Arial" w:hAnsi="Arial" w:cs="Arial"/>
          <w:sz w:val="24"/>
          <w:szCs w:val="24"/>
        </w:rPr>
        <w:t>Institute</w:t>
      </w:r>
      <w:proofErr w:type="spellEnd"/>
      <w:r w:rsidRPr="00D6167A">
        <w:rPr>
          <w:rFonts w:ascii="Arial" w:hAnsi="Arial" w:cs="Arial"/>
          <w:sz w:val="24"/>
          <w:szCs w:val="24"/>
        </w:rPr>
        <w:t xml:space="preserve"> mostram que 77% dos </w:t>
      </w:r>
      <w:r>
        <w:rPr>
          <w:rFonts w:ascii="Arial" w:hAnsi="Arial" w:cs="Arial"/>
          <w:sz w:val="24"/>
          <w:szCs w:val="24"/>
        </w:rPr>
        <w:t xml:space="preserve">clientes </w:t>
      </w:r>
      <w:r w:rsidRPr="00D6167A">
        <w:rPr>
          <w:rFonts w:ascii="Arial" w:hAnsi="Arial" w:cs="Arial"/>
          <w:sz w:val="24"/>
          <w:szCs w:val="24"/>
        </w:rPr>
        <w:t xml:space="preserve">recomendariam uma marca após uma única interação positiva. Empresas que priorizam CX registram, em média, 5% a mais de crescimento de receita em comparação às que não investem nessa frente. Esses números reforçam que </w:t>
      </w:r>
      <w:proofErr w:type="spellStart"/>
      <w:r w:rsidRPr="00D6167A">
        <w:rPr>
          <w:rFonts w:ascii="Arial" w:hAnsi="Arial" w:cs="Arial"/>
          <w:sz w:val="24"/>
          <w:szCs w:val="24"/>
        </w:rPr>
        <w:t>Customer</w:t>
      </w:r>
      <w:proofErr w:type="spellEnd"/>
      <w:r w:rsidRPr="00D6167A">
        <w:rPr>
          <w:rFonts w:ascii="Arial" w:hAnsi="Arial" w:cs="Arial"/>
          <w:sz w:val="24"/>
          <w:szCs w:val="24"/>
        </w:rPr>
        <w:t xml:space="preserve"> Experience não deve ser responsabilidade de uma área isolada. CX é cultura organizacional.</w:t>
      </w:r>
    </w:p>
    <w:p w14:paraId="268F4BFC" w14:textId="77777777" w:rsidR="00B33AE3" w:rsidRPr="00D6167A" w:rsidRDefault="00B33AE3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60825CE" w14:textId="61D0E40D" w:rsidR="00D6167A" w:rsidRDefault="00D6167A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6167A">
        <w:rPr>
          <w:rFonts w:ascii="Arial" w:hAnsi="Arial" w:cs="Arial"/>
          <w:sz w:val="24"/>
          <w:szCs w:val="24"/>
        </w:rPr>
        <w:lastRenderedPageBreak/>
        <w:t>Vivemos a era da inteligência artificial, da automação e da hiperconectividade. Muitas vezes</w:t>
      </w:r>
      <w:r w:rsidR="002F014F">
        <w:rPr>
          <w:rFonts w:ascii="Arial" w:hAnsi="Arial" w:cs="Arial"/>
          <w:sz w:val="24"/>
          <w:szCs w:val="24"/>
        </w:rPr>
        <w:t>,</w:t>
      </w:r>
      <w:r w:rsidRPr="00D6167A">
        <w:rPr>
          <w:rFonts w:ascii="Arial" w:hAnsi="Arial" w:cs="Arial"/>
          <w:sz w:val="24"/>
          <w:szCs w:val="24"/>
        </w:rPr>
        <w:t xml:space="preserve"> o </w:t>
      </w:r>
      <w:r w:rsidR="00FB1E3C">
        <w:rPr>
          <w:rFonts w:ascii="Arial" w:hAnsi="Arial" w:cs="Arial"/>
          <w:sz w:val="24"/>
          <w:szCs w:val="24"/>
        </w:rPr>
        <w:t>cliente</w:t>
      </w:r>
      <w:r w:rsidRPr="00D6167A">
        <w:rPr>
          <w:rFonts w:ascii="Arial" w:hAnsi="Arial" w:cs="Arial"/>
          <w:sz w:val="24"/>
          <w:szCs w:val="24"/>
        </w:rPr>
        <w:t xml:space="preserve"> não </w:t>
      </w:r>
      <w:r w:rsidR="00FB1E3C">
        <w:rPr>
          <w:rFonts w:ascii="Arial" w:hAnsi="Arial" w:cs="Arial"/>
          <w:sz w:val="24"/>
          <w:szCs w:val="24"/>
        </w:rPr>
        <w:t xml:space="preserve">sabe </w:t>
      </w:r>
      <w:r w:rsidR="002F014F">
        <w:rPr>
          <w:rFonts w:ascii="Arial" w:hAnsi="Arial" w:cs="Arial"/>
          <w:sz w:val="24"/>
          <w:szCs w:val="24"/>
        </w:rPr>
        <w:t>n</w:t>
      </w:r>
      <w:r w:rsidR="00FB1E3C">
        <w:rPr>
          <w:rFonts w:ascii="Arial" w:hAnsi="Arial" w:cs="Arial"/>
          <w:sz w:val="24"/>
          <w:szCs w:val="24"/>
        </w:rPr>
        <w:t xml:space="preserve">em </w:t>
      </w:r>
      <w:r w:rsidRPr="00D6167A">
        <w:rPr>
          <w:rFonts w:ascii="Arial" w:hAnsi="Arial" w:cs="Arial"/>
          <w:sz w:val="24"/>
          <w:szCs w:val="24"/>
        </w:rPr>
        <w:t>o nome das pessoas envolvidas na operação, mas sente o impacto do trabalho delas em cada interação. As ferramentas identificam padrões, suger</w:t>
      </w:r>
      <w:r w:rsidR="002F014F">
        <w:rPr>
          <w:rFonts w:ascii="Arial" w:hAnsi="Arial" w:cs="Arial"/>
          <w:sz w:val="24"/>
          <w:szCs w:val="24"/>
        </w:rPr>
        <w:t>em</w:t>
      </w:r>
      <w:r w:rsidRPr="00D6167A">
        <w:rPr>
          <w:rFonts w:ascii="Arial" w:hAnsi="Arial" w:cs="Arial"/>
          <w:sz w:val="24"/>
          <w:szCs w:val="24"/>
        </w:rPr>
        <w:t xml:space="preserve"> ações e aceler</w:t>
      </w:r>
      <w:r w:rsidR="00FB1E3C">
        <w:rPr>
          <w:rFonts w:ascii="Arial" w:hAnsi="Arial" w:cs="Arial"/>
          <w:sz w:val="24"/>
          <w:szCs w:val="24"/>
        </w:rPr>
        <w:t>a</w:t>
      </w:r>
      <w:r w:rsidR="002F014F">
        <w:rPr>
          <w:rFonts w:ascii="Arial" w:hAnsi="Arial" w:cs="Arial"/>
          <w:sz w:val="24"/>
          <w:szCs w:val="24"/>
        </w:rPr>
        <w:t>m</w:t>
      </w:r>
      <w:r w:rsidRPr="00D6167A">
        <w:rPr>
          <w:rFonts w:ascii="Arial" w:hAnsi="Arial" w:cs="Arial"/>
          <w:sz w:val="24"/>
          <w:szCs w:val="24"/>
        </w:rPr>
        <w:t xml:space="preserve"> diagnósticos. Ainda assim, nenhuma tecnologia substitui a confiança construída com presença e empatia.</w:t>
      </w:r>
    </w:p>
    <w:p w14:paraId="03D348FB" w14:textId="77777777" w:rsidR="00B33AE3" w:rsidRPr="00D6167A" w:rsidRDefault="00B33AE3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F21CEF9" w14:textId="08EC8C19" w:rsidR="002C4D44" w:rsidRDefault="002C4D44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4D44">
        <w:rPr>
          <w:rFonts w:ascii="Arial" w:hAnsi="Arial" w:cs="Arial"/>
          <w:sz w:val="24"/>
          <w:szCs w:val="24"/>
        </w:rPr>
        <w:t xml:space="preserve">CS e CX </w:t>
      </w:r>
      <w:r w:rsidR="00FB1E3C">
        <w:rPr>
          <w:rFonts w:ascii="Arial" w:hAnsi="Arial" w:cs="Arial"/>
          <w:sz w:val="24"/>
          <w:szCs w:val="24"/>
        </w:rPr>
        <w:t>não</w:t>
      </w:r>
      <w:r w:rsidRPr="002C4D44">
        <w:rPr>
          <w:rFonts w:ascii="Arial" w:hAnsi="Arial" w:cs="Arial"/>
          <w:sz w:val="24"/>
          <w:szCs w:val="24"/>
        </w:rPr>
        <w:t xml:space="preserve"> são </w:t>
      </w:r>
      <w:r w:rsidR="00FB1E3C">
        <w:rPr>
          <w:rFonts w:ascii="Arial" w:hAnsi="Arial" w:cs="Arial"/>
          <w:sz w:val="24"/>
          <w:szCs w:val="24"/>
        </w:rPr>
        <w:t xml:space="preserve">apenas </w:t>
      </w:r>
      <w:r w:rsidRPr="002C4D44">
        <w:rPr>
          <w:rFonts w:ascii="Arial" w:hAnsi="Arial" w:cs="Arial"/>
          <w:sz w:val="24"/>
          <w:szCs w:val="24"/>
        </w:rPr>
        <w:t>áreas de pós-venda</w:t>
      </w:r>
      <w:r w:rsidR="006E3F52">
        <w:rPr>
          <w:rFonts w:ascii="Arial" w:hAnsi="Arial" w:cs="Arial"/>
          <w:sz w:val="24"/>
          <w:szCs w:val="24"/>
        </w:rPr>
        <w:t>. Elas</w:t>
      </w:r>
      <w:r w:rsidR="00FB1E3C">
        <w:rPr>
          <w:rFonts w:ascii="Arial" w:hAnsi="Arial" w:cs="Arial"/>
          <w:sz w:val="24"/>
          <w:szCs w:val="24"/>
        </w:rPr>
        <w:t xml:space="preserve"> c</w:t>
      </w:r>
      <w:r w:rsidR="00FB1E3C" w:rsidRPr="002C4D44">
        <w:rPr>
          <w:rFonts w:ascii="Arial" w:hAnsi="Arial" w:cs="Arial"/>
          <w:sz w:val="24"/>
          <w:szCs w:val="24"/>
        </w:rPr>
        <w:t>onstr</w:t>
      </w:r>
      <w:r w:rsidR="00FB1E3C">
        <w:rPr>
          <w:rFonts w:ascii="Arial" w:hAnsi="Arial" w:cs="Arial"/>
          <w:sz w:val="24"/>
          <w:szCs w:val="24"/>
        </w:rPr>
        <w:t>o</w:t>
      </w:r>
      <w:r w:rsidR="00FB1E3C" w:rsidRPr="002C4D44">
        <w:rPr>
          <w:rFonts w:ascii="Arial" w:hAnsi="Arial" w:cs="Arial"/>
          <w:sz w:val="24"/>
          <w:szCs w:val="24"/>
        </w:rPr>
        <w:t>em vínculos</w:t>
      </w:r>
      <w:r w:rsidR="00FB1E3C">
        <w:rPr>
          <w:rFonts w:ascii="Arial" w:hAnsi="Arial" w:cs="Arial"/>
          <w:sz w:val="24"/>
          <w:szCs w:val="24"/>
        </w:rPr>
        <w:t xml:space="preserve"> e</w:t>
      </w:r>
      <w:r w:rsidRPr="002C4D44">
        <w:rPr>
          <w:rFonts w:ascii="Arial" w:hAnsi="Arial" w:cs="Arial"/>
          <w:sz w:val="24"/>
          <w:szCs w:val="24"/>
        </w:rPr>
        <w:t xml:space="preserve"> </w:t>
      </w:r>
      <w:r w:rsidR="00FB1E3C">
        <w:rPr>
          <w:rFonts w:ascii="Arial" w:hAnsi="Arial" w:cs="Arial"/>
          <w:sz w:val="24"/>
          <w:szCs w:val="24"/>
        </w:rPr>
        <w:t xml:space="preserve">fortalecem </w:t>
      </w:r>
      <w:r w:rsidRPr="002C4D44">
        <w:rPr>
          <w:rFonts w:ascii="Arial" w:hAnsi="Arial" w:cs="Arial"/>
          <w:sz w:val="24"/>
          <w:szCs w:val="24"/>
        </w:rPr>
        <w:t>relacionamento</w:t>
      </w:r>
      <w:r w:rsidR="00FB1E3C">
        <w:rPr>
          <w:rFonts w:ascii="Arial" w:hAnsi="Arial" w:cs="Arial"/>
          <w:sz w:val="24"/>
          <w:szCs w:val="24"/>
        </w:rPr>
        <w:t>s</w:t>
      </w:r>
      <w:r w:rsidRPr="002C4D44">
        <w:rPr>
          <w:rFonts w:ascii="Arial" w:hAnsi="Arial" w:cs="Arial"/>
          <w:sz w:val="24"/>
          <w:szCs w:val="24"/>
        </w:rPr>
        <w:t>. São a ponte entre a promessa e a entrega.</w:t>
      </w:r>
    </w:p>
    <w:p w14:paraId="5331CF2F" w14:textId="77777777" w:rsidR="006C79C0" w:rsidRPr="002C4D44" w:rsidRDefault="006C79C0" w:rsidP="00B33AE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240969D" w14:textId="0891DAFA" w:rsidR="007E452F" w:rsidRPr="00FB1E3C" w:rsidRDefault="00FB1E3C" w:rsidP="00B33AE3">
      <w:pPr>
        <w:spacing w:after="0" w:line="240" w:lineRule="auto"/>
        <w:jc w:val="both"/>
        <w:rPr>
          <w:rFonts w:ascii="Arial" w:hAnsi="Arial" w:cs="Arial"/>
        </w:rPr>
      </w:pPr>
      <w:r w:rsidRPr="00FB1E3C"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29889339" wp14:editId="27495891">
            <wp:simplePos x="0" y="0"/>
            <wp:positionH relativeFrom="column">
              <wp:posOffset>-1270</wp:posOffset>
            </wp:positionH>
            <wp:positionV relativeFrom="paragraph">
              <wp:posOffset>635</wp:posOffset>
            </wp:positionV>
            <wp:extent cx="1516380" cy="1814142"/>
            <wp:effectExtent l="0" t="0" r="7620" b="0"/>
            <wp:wrapSquare wrapText="bothSides"/>
            <wp:docPr id="2" name="Imagem 1" descr="Mulher ao lado de texto preto em fundo branco&#10;&#10;O conteúdo gerado por IA pode estar incorreto.">
              <a:extLst xmlns:a="http://schemas.openxmlformats.org/drawingml/2006/main">
                <a:ext uri="{FF2B5EF4-FFF2-40B4-BE49-F238E27FC236}">
                  <a16:creationId xmlns:a16="http://schemas.microsoft.com/office/drawing/2014/main" id="{B23DF201-CCCD-AFB1-C659-98B1C8901D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Mulher ao lado de texto preto em fundo branco&#10;&#10;O conteúdo gerado por IA pode estar incorreto.">
                      <a:extLst>
                        <a:ext uri="{FF2B5EF4-FFF2-40B4-BE49-F238E27FC236}">
                          <a16:creationId xmlns:a16="http://schemas.microsoft.com/office/drawing/2014/main" id="{B23DF201-CCCD-AFB1-C659-98B1C8901D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814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319B" w:rsidRPr="00FB1E3C">
        <w:rPr>
          <w:rFonts w:ascii="Arial" w:hAnsi="Arial" w:cs="Arial"/>
          <w:i/>
          <w:iCs/>
        </w:rPr>
        <w:t xml:space="preserve">* </w:t>
      </w:r>
      <w:r w:rsidR="00DA319B" w:rsidRPr="00FB1E3C">
        <w:rPr>
          <w:rFonts w:ascii="Arial" w:hAnsi="Arial" w:cs="Arial"/>
          <w:b/>
          <w:bCs/>
          <w:i/>
          <w:iCs/>
        </w:rPr>
        <w:t>Dalva</w:t>
      </w:r>
      <w:r w:rsidR="00AB7C06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DA319B" w:rsidRPr="00FB1E3C">
        <w:rPr>
          <w:rFonts w:ascii="Arial" w:hAnsi="Arial" w:cs="Arial"/>
          <w:b/>
          <w:bCs/>
          <w:i/>
          <w:iCs/>
        </w:rPr>
        <w:t>Almendro</w:t>
      </w:r>
      <w:proofErr w:type="spellEnd"/>
      <w:r w:rsidR="00DA319B" w:rsidRPr="00FB1E3C">
        <w:rPr>
          <w:rFonts w:ascii="Arial" w:hAnsi="Arial" w:cs="Arial"/>
        </w:rPr>
        <w:t xml:space="preserve"> é diretora de Pós-Vendas e </w:t>
      </w:r>
      <w:proofErr w:type="spellStart"/>
      <w:r w:rsidR="00DA319B" w:rsidRPr="00FB1E3C">
        <w:rPr>
          <w:rFonts w:ascii="Arial" w:hAnsi="Arial" w:cs="Arial"/>
        </w:rPr>
        <w:t>Customer</w:t>
      </w:r>
      <w:proofErr w:type="spellEnd"/>
      <w:r w:rsidR="00DA319B" w:rsidRPr="00FB1E3C">
        <w:rPr>
          <w:rFonts w:ascii="Arial" w:hAnsi="Arial" w:cs="Arial"/>
        </w:rPr>
        <w:t xml:space="preserve"> Experience na </w:t>
      </w:r>
      <w:proofErr w:type="spellStart"/>
      <w:r w:rsidR="00DA319B" w:rsidRPr="00FB1E3C">
        <w:rPr>
          <w:rFonts w:ascii="Arial" w:hAnsi="Arial" w:cs="Arial"/>
        </w:rPr>
        <w:t>Leega</w:t>
      </w:r>
      <w:proofErr w:type="spellEnd"/>
      <w:r w:rsidR="00DA319B" w:rsidRPr="00FB1E3C">
        <w:rPr>
          <w:rFonts w:ascii="Arial" w:hAnsi="Arial" w:cs="Arial"/>
        </w:rPr>
        <w:t xml:space="preserve">, com mais de </w:t>
      </w:r>
      <w:r w:rsidRPr="00FB1E3C">
        <w:rPr>
          <w:rFonts w:ascii="Arial" w:hAnsi="Arial" w:cs="Arial"/>
        </w:rPr>
        <w:t xml:space="preserve">30 </w:t>
      </w:r>
      <w:r w:rsidR="00DA319B" w:rsidRPr="00FB1E3C">
        <w:rPr>
          <w:rFonts w:ascii="Arial" w:hAnsi="Arial" w:cs="Arial"/>
        </w:rPr>
        <w:t>anos de experiência em BI, CRM e CX</w:t>
      </w:r>
      <w:r w:rsidRPr="00FB1E3C">
        <w:rPr>
          <w:rFonts w:ascii="Arial" w:hAnsi="Arial" w:cs="Arial"/>
        </w:rPr>
        <w:t xml:space="preserve">, com passagens pelo Bradesco, Alcoa, Comgás, Itaú Seguros, Unibanco e Santander. Formada em Matemática com pós-graduação em Marketing </w:t>
      </w:r>
      <w:r w:rsidR="00DA319B" w:rsidRPr="00FB1E3C">
        <w:rPr>
          <w:rFonts w:ascii="Arial" w:hAnsi="Arial" w:cs="Arial"/>
        </w:rPr>
        <w:t>pela FGV</w:t>
      </w:r>
      <w:r w:rsidRPr="00FB1E3C">
        <w:rPr>
          <w:rFonts w:ascii="Arial" w:hAnsi="Arial" w:cs="Arial"/>
        </w:rPr>
        <w:t xml:space="preserve">, </w:t>
      </w:r>
      <w:r w:rsidR="00DA319B" w:rsidRPr="00FB1E3C">
        <w:rPr>
          <w:rFonts w:ascii="Arial" w:hAnsi="Arial" w:cs="Arial"/>
        </w:rPr>
        <w:t xml:space="preserve">é especialista em transformar processos internos em experiências que geram valor para o cliente. </w:t>
      </w:r>
    </w:p>
    <w:p w14:paraId="3E126BF1" w14:textId="77777777" w:rsidR="00FB1E3C" w:rsidRDefault="00FB1E3C" w:rsidP="00B33A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B1E3C" w:rsidSect="00E8690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44"/>
    <w:rsid w:val="000A657A"/>
    <w:rsid w:val="00142900"/>
    <w:rsid w:val="00205C55"/>
    <w:rsid w:val="002A161F"/>
    <w:rsid w:val="002C4D44"/>
    <w:rsid w:val="002F014F"/>
    <w:rsid w:val="00346778"/>
    <w:rsid w:val="00517772"/>
    <w:rsid w:val="006C79C0"/>
    <w:rsid w:val="006E3F52"/>
    <w:rsid w:val="006F270A"/>
    <w:rsid w:val="00771F7F"/>
    <w:rsid w:val="007D3FCB"/>
    <w:rsid w:val="007E452F"/>
    <w:rsid w:val="00866480"/>
    <w:rsid w:val="009B09EA"/>
    <w:rsid w:val="009C295C"/>
    <w:rsid w:val="00AB7C06"/>
    <w:rsid w:val="00B33AE3"/>
    <w:rsid w:val="00C1743F"/>
    <w:rsid w:val="00D6167A"/>
    <w:rsid w:val="00DA319B"/>
    <w:rsid w:val="00E8690E"/>
    <w:rsid w:val="00FB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097C"/>
  <w15:chartTrackingRefBased/>
  <w15:docId w15:val="{4C18D429-C4EF-45CC-80F3-1BB575AD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4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4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4D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4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4D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4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4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4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4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4D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4D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4D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4D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4D4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4D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4D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4D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4D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4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4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4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4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4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4D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4D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4D4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4D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4D4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4D44"/>
    <w:rPr>
      <w:b/>
      <w:bCs/>
      <w:smallCaps/>
      <w:color w:val="2F5496" w:themeColor="accent1" w:themeShade="BF"/>
      <w:spacing w:val="5"/>
    </w:rPr>
  </w:style>
  <w:style w:type="paragraph" w:styleId="Reviso">
    <w:name w:val="Revision"/>
    <w:hidden/>
    <w:uiPriority w:val="99"/>
    <w:semiHidden/>
    <w:rsid w:val="006E3F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01</dc:creator>
  <cp:keywords/>
  <dc:description/>
  <cp:lastModifiedBy>Usuário 01</cp:lastModifiedBy>
  <cp:revision>2</cp:revision>
  <dcterms:created xsi:type="dcterms:W3CDTF">2026-02-11T17:48:00Z</dcterms:created>
  <dcterms:modified xsi:type="dcterms:W3CDTF">2026-02-11T17:48:00Z</dcterms:modified>
</cp:coreProperties>
</file>